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81" w:rsidRPr="00AC1D05" w:rsidRDefault="00BA4A81" w:rsidP="00BA4A81">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b/>
          <w:bCs/>
          <w:color w:val="000000"/>
          <w:sz w:val="30"/>
          <w:szCs w:val="30"/>
          <w:lang w:eastAsia="fr-FR"/>
        </w:rPr>
        <w:t>Le vivant, sa diversité et les fonctions qui le caractérisent</w:t>
      </w:r>
    </w:p>
    <w:p w:rsidR="00BA4A81" w:rsidRPr="00AC1D05" w:rsidRDefault="00BA4A81" w:rsidP="00BA4A81">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b/>
          <w:bCs/>
          <w:color w:val="000000"/>
          <w:sz w:val="30"/>
          <w:szCs w:val="30"/>
          <w:lang w:eastAsia="fr-FR"/>
        </w:rPr>
        <w:t> </w:t>
      </w:r>
    </w:p>
    <w:tbl>
      <w:tblPr>
        <w:tblW w:w="15309"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tblPr>
      <w:tblGrid>
        <w:gridCol w:w="9677"/>
        <w:gridCol w:w="115"/>
        <w:gridCol w:w="5517"/>
      </w:tblGrid>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Attendus de fin de cycle</w:t>
            </w:r>
          </w:p>
        </w:tc>
      </w:tr>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Classer les organismes, exploiter les liens de parenté pour comprendre et expliquer l'évolution des organismes.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Expliquer les besoins variables en aliments de l'être humain ; l'origine et les techniques mises en œuvre pour transformer et conserver les aliments.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Décrire comment les êtres vivants se développent et deviennent aptes à se reproduire.</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Expliquer l'origine de la matière organique des êtres vivants et son devenir.</w:t>
            </w:r>
          </w:p>
        </w:tc>
      </w:tr>
      <w:tr w:rsidR="00BA4A81" w:rsidRPr="00AC1D05" w:rsidTr="00BA4A81">
        <w:tc>
          <w:tcPr>
            <w:tcW w:w="63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Connaissances et compétences associées</w:t>
            </w:r>
          </w:p>
        </w:tc>
        <w:tc>
          <w:tcPr>
            <w:tcW w:w="367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Exemples de situations, d'activités et de ressources pour l'élève</w:t>
            </w:r>
          </w:p>
        </w:tc>
      </w:tr>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Classer les organismes, exploiter les liens de parenté pour comprendre et expliquer l'évolution des organismes</w:t>
            </w:r>
          </w:p>
        </w:tc>
      </w:tr>
      <w:tr w:rsidR="00BA4A81" w:rsidRPr="00AC1D05" w:rsidTr="00BA4A81">
        <w:tc>
          <w:tcPr>
            <w:tcW w:w="63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Unité, diversité des organismes vivants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Reconnaitre une cellule</w:t>
            </w:r>
          </w:p>
          <w:p w:rsidR="00BA4A81" w:rsidRPr="00AC1D05" w:rsidRDefault="00BA4A81" w:rsidP="00BA4A81">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cellule, unité structurelle du vivant.</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Utiliser différents critères pour classer les êtres vivants ; identifier des liens de parenté entre des organismes.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les changements des peuplements de la Terre au cours du temps.</w:t>
            </w:r>
          </w:p>
          <w:p w:rsidR="00BA4A81" w:rsidRPr="00AC1D05" w:rsidRDefault="00BA4A81" w:rsidP="00BA4A81">
            <w:pPr>
              <w:numPr>
                <w:ilvl w:val="0"/>
                <w:numId w:val="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Diversités actuelle et passée des espèces.</w:t>
            </w:r>
          </w:p>
          <w:p w:rsidR="00BA4A81" w:rsidRPr="00AC1D05" w:rsidRDefault="00BA4A81" w:rsidP="00BA4A81">
            <w:pPr>
              <w:numPr>
                <w:ilvl w:val="0"/>
                <w:numId w:val="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Évolution des espèces vivantes.</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c>
          <w:tcPr>
            <w:tcW w:w="367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élèves poursuivent la construction du concept du vivant déjà abordé en cycle 2.</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appuient leurs recherches sur des préparations et des explorations à l'échelle cellulaire, en utilisant le microscope.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exploitent l'observation des êtres vivants de leur environnement proche.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font le lien entre l'aspect d'un animal et son milieu.</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appréhendent la notion de temps long (à l'échelle des temps géologiques) et la distinguent de celle de l'histoire de l'être humain récemment apparu sur Terre.</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découvrent quelques modes de classification permettant de rendre compte des degrés de parenté entre les espèces et donc de comprendre leur histoire évolutive.</w:t>
            </w:r>
          </w:p>
        </w:tc>
      </w:tr>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BA4A81"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lastRenderedPageBreak/>
              <w:t>Expliquer les besoins variables en aliments de l'être humain ; l'origine et les techniques mises en œuvre pour transformer et conserver les aliments</w:t>
            </w:r>
          </w:p>
        </w:tc>
      </w:tr>
      <w:tr w:rsidR="00BA4A81" w:rsidRPr="00AC1D05" w:rsidTr="00BA4A81">
        <w:tc>
          <w:tcPr>
            <w:tcW w:w="63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Les fonctions de nutrition</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Établir une relation entre l'activité, l'âge, les conditions de l'environnement et les besoins de l'organisme.</w:t>
            </w:r>
          </w:p>
          <w:p w:rsidR="00BA4A81" w:rsidRPr="00AC1D05" w:rsidRDefault="00BA4A81" w:rsidP="00BA4A81">
            <w:pPr>
              <w:numPr>
                <w:ilvl w:val="0"/>
                <w:numId w:val="3"/>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Apports alimentaires : qualité et quantité.</w:t>
            </w:r>
          </w:p>
          <w:p w:rsidR="00BA4A81" w:rsidRPr="00AC1D05" w:rsidRDefault="00BA4A81" w:rsidP="00BA4A81">
            <w:pPr>
              <w:numPr>
                <w:ilvl w:val="0"/>
                <w:numId w:val="3"/>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Origine des aliments consommés : un exemple d'élevage, un exemple de culture.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Relier l'approvisionnement des organes aux fonctions de nutrition.</w:t>
            </w:r>
          </w:p>
          <w:p w:rsidR="00BA4A81" w:rsidRPr="00AC1D05" w:rsidRDefault="00BA4A81" w:rsidP="00BA4A81">
            <w:pPr>
              <w:numPr>
                <w:ilvl w:val="0"/>
                <w:numId w:val="4"/>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Apports discontinus (repas) et besoins continus.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Mettre en évidence la place des microorganismes dans la production et la conservation des aliments.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Mettre en relation les paramètres physico-chimiques lors de la conservation des aliments et la limitation de la prolifération de microorganismes pathogènes.</w:t>
            </w:r>
          </w:p>
          <w:p w:rsidR="00BA4A81" w:rsidRPr="00AC1D05" w:rsidRDefault="00BA4A81" w:rsidP="00BA4A81">
            <w:pPr>
              <w:numPr>
                <w:ilvl w:val="0"/>
                <w:numId w:val="5"/>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Quelques techniques permettant d'éviter la prolifération des microorganismes.</w:t>
            </w:r>
          </w:p>
          <w:p w:rsidR="00BA4A81" w:rsidRPr="00AC1D05" w:rsidRDefault="00BA4A81" w:rsidP="00BA4A81">
            <w:pPr>
              <w:numPr>
                <w:ilvl w:val="0"/>
                <w:numId w:val="5"/>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Hygiène alimentaire.</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c>
          <w:tcPr>
            <w:tcW w:w="367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élèves appréhendent les fonctions de nutrition à partir d'observations et perçoivent l'intégration des différentes fonctions.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sont amenés à travailler à partir d'exemples d'élevages et de cultures.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réalisent des visites dans des lieux d'élevage ou de culture mais aussi dans des entreprises de fabrication d'aliments à destination humaine.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Ils réalisent des transformations alimentaires au laboratoire (yaourts, pâte, levée).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Ce thème permet de compléter la découverte du vivant par l'approche des micro-organismes (petites expériences pasteuriennes).</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Ce thème contribue à l'éducation à la santé et s'inscrit dans une perspective de développement durable.</w:t>
            </w:r>
          </w:p>
        </w:tc>
      </w:tr>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vAlign w:val="center"/>
            <w:hideMark/>
          </w:tcPr>
          <w:p w:rsidR="00AC1D05" w:rsidRPr="00AC1D05" w:rsidRDefault="00BA4A81"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Décrire comment les êtres vivants se développent et deviennent aptes à se reproduire</w:t>
            </w:r>
          </w:p>
        </w:tc>
      </w:tr>
      <w:tr w:rsidR="00BA4A81" w:rsidRPr="00AC1D05" w:rsidTr="00BA4A81">
        <w:tc>
          <w:tcPr>
            <w:tcW w:w="63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et caractériser les modifications subies par un organisme vivant (naissance, croissance, capacité à se reproduire, vieillissement, mort) au cours de sa vie.</w:t>
            </w:r>
          </w:p>
          <w:p w:rsidR="00BA4A81" w:rsidRPr="00AC1D05" w:rsidRDefault="00BA4A81" w:rsidP="00BA4A81">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lastRenderedPageBreak/>
              <w:t>Modifications de l'organisation et du fonctionnement d'une plante ou d'un animal au cours du temps, en lien avec sa nutrition et sa reproduction.</w:t>
            </w:r>
          </w:p>
          <w:p w:rsidR="00BA4A81" w:rsidRPr="00AC1D05" w:rsidRDefault="00BA4A81" w:rsidP="00BA4A81">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Différences morphologiques homme, femme, garçon, fille.</w:t>
            </w:r>
          </w:p>
          <w:p w:rsidR="00BA4A81" w:rsidRPr="00AC1D05" w:rsidRDefault="00BA4A81" w:rsidP="00BA4A81">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Stades de développement (graines-germination-fleur-pollinisation, œuf-larve-adulte, œuf-fœtus-bébé-jeune-adulte).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BA4A81" w:rsidRPr="00AC1D05" w:rsidRDefault="00BA4A81" w:rsidP="00BA4A81">
            <w:pPr>
              <w:numPr>
                <w:ilvl w:val="0"/>
                <w:numId w:val="7"/>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Décrire et identifier les changements du corps au moment de la puberté. Modifications morphologiques, comportementales et physiologiques lors de la puberté.</w:t>
            </w:r>
          </w:p>
          <w:p w:rsidR="00BA4A81" w:rsidRPr="00AC1D05" w:rsidRDefault="00BA4A81" w:rsidP="00BA4A81">
            <w:pPr>
              <w:numPr>
                <w:ilvl w:val="0"/>
                <w:numId w:val="7"/>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Rôle respectif des deux sexes dans la reproduction.</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i/>
                <w:iCs/>
                <w:sz w:val="30"/>
                <w:szCs w:val="30"/>
                <w:lang w:eastAsia="fr-FR"/>
              </w:rPr>
              <w:t> </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lastRenderedPageBreak/>
              <w:t>Pratique d'élevages, de cultures, réalisation de mesures.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lastRenderedPageBreak/>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Des partenaires dans le domaine de la santé peuvent être envisagés.</w:t>
            </w:r>
          </w:p>
        </w:tc>
      </w:tr>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vAlign w:val="center"/>
            <w:hideMark/>
          </w:tcPr>
          <w:p w:rsidR="00AC1D05" w:rsidRPr="00AC1D05" w:rsidRDefault="00BA4A81"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lastRenderedPageBreak/>
              <w:t>Expliquer l'origine de la matière organique des êtres vivants et son devenir</w:t>
            </w:r>
          </w:p>
        </w:tc>
      </w:tr>
      <w:tr w:rsidR="00BA4A81" w:rsidRPr="00AC1D05" w:rsidTr="00BA4A81">
        <w:tc>
          <w:tcPr>
            <w:tcW w:w="63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Relier les besoins des plantes vertes et leur place particulière dans les réseaux trophiques.</w:t>
            </w:r>
          </w:p>
          <w:p w:rsidR="00BA4A81" w:rsidRPr="00AC1D05" w:rsidRDefault="00BA4A81" w:rsidP="00BA4A81">
            <w:pPr>
              <w:numPr>
                <w:ilvl w:val="0"/>
                <w:numId w:val="8"/>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Besoins des plantes vertes.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les matières échangées entre un être vivant et son milieu de vie.</w:t>
            </w:r>
          </w:p>
          <w:p w:rsidR="00BA4A81" w:rsidRPr="00AC1D05" w:rsidRDefault="00BA4A81" w:rsidP="00BA4A81">
            <w:pPr>
              <w:numPr>
                <w:ilvl w:val="0"/>
                <w:numId w:val="9"/>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Besoins alimentaires des animaux.</w:t>
            </w:r>
          </w:p>
          <w:p w:rsidR="00BA4A81" w:rsidRPr="00AC1D05" w:rsidRDefault="00BA4A81" w:rsidP="00BA4A81">
            <w:pPr>
              <w:numPr>
                <w:ilvl w:val="0"/>
                <w:numId w:val="9"/>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Devenir de la matière organique n'appartenant plus à un organisme vivant.</w:t>
            </w:r>
          </w:p>
          <w:p w:rsidR="00BA4A81" w:rsidRPr="00AC1D05" w:rsidRDefault="00BA4A81" w:rsidP="00BA4A81">
            <w:pPr>
              <w:numPr>
                <w:ilvl w:val="0"/>
                <w:numId w:val="10"/>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Décomposeurs.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 </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études portent sur des cultures et des élevages ainsi que des expérimentations et des recherches et observations sur le terrain.</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Repérer des manifestations de consommation ou de rejets des êtres vivants.</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Observer le comportement hivernal de certains animaux.</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À partir des observations de l'environnement proche, les élèves identifient la place et le rôle des végétaux chlorophylliens en tant que producteurs primaires de la chaine alimentaire.</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xml:space="preserve">Les élèves mettent en relation la matière </w:t>
            </w:r>
            <w:r w:rsidRPr="00AC1D05">
              <w:rPr>
                <w:rFonts w:ascii="Times New Roman" w:eastAsia="Times New Roman" w:hAnsi="Times New Roman" w:cs="Times New Roman"/>
                <w:sz w:val="30"/>
                <w:szCs w:val="30"/>
                <w:lang w:eastAsia="fr-FR"/>
              </w:rPr>
              <w:lastRenderedPageBreak/>
              <w:t>organique et son utilisation par les êtres humains dans les matériaux de construction, les textiles, les aliments, les médicaments.</w:t>
            </w:r>
          </w:p>
        </w:tc>
      </w:tr>
      <w:tr w:rsidR="00BA4A81" w:rsidRPr="00AC1D05" w:rsidTr="00BA4A81">
        <w:tc>
          <w:tcPr>
            <w:tcW w:w="9990" w:type="dxa"/>
            <w:gridSpan w:val="3"/>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lastRenderedPageBreak/>
              <w:t>Repères de progressivité</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mise en évidence des liens de parenté entre les êtres vivants peut être abordée dès le CM. La structure cellulaire doit en revanche être réservée à la classe de sixième.</w:t>
            </w:r>
          </w:p>
          <w:p w:rsidR="00BA4A81"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Toutes les fonctions de nutrition ont vocation à être étudiées dès l'école élémentaire. Mais à ce niveau, on se contentera de les caractériser et de montrer qu'elles s'intègrent et répondent aux besoins de l'organisme.</w:t>
            </w:r>
          </w:p>
          <w:p w:rsidR="00AC1D05" w:rsidRPr="00AC1D05" w:rsidRDefault="00BA4A81"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 rôle des microorganismes relève de la classe de sixième.</w:t>
            </w:r>
          </w:p>
        </w:tc>
      </w:tr>
    </w:tbl>
    <w:p w:rsidR="002043B9" w:rsidRDefault="002043B9"/>
    <w:sectPr w:rsidR="002043B9" w:rsidSect="00BA4A8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FC"/>
    <w:multiLevelType w:val="multilevel"/>
    <w:tmpl w:val="6852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510A91"/>
    <w:multiLevelType w:val="multilevel"/>
    <w:tmpl w:val="286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6C6A1D"/>
    <w:multiLevelType w:val="multilevel"/>
    <w:tmpl w:val="38B8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34493"/>
    <w:multiLevelType w:val="multilevel"/>
    <w:tmpl w:val="DA94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2D4BBF"/>
    <w:multiLevelType w:val="multilevel"/>
    <w:tmpl w:val="2B44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C6DAA"/>
    <w:multiLevelType w:val="multilevel"/>
    <w:tmpl w:val="BE08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073B46"/>
    <w:multiLevelType w:val="multilevel"/>
    <w:tmpl w:val="721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A6298A"/>
    <w:multiLevelType w:val="multilevel"/>
    <w:tmpl w:val="A204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93FAF"/>
    <w:multiLevelType w:val="multilevel"/>
    <w:tmpl w:val="A75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752A81"/>
    <w:multiLevelType w:val="multilevel"/>
    <w:tmpl w:val="BF7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BA4A81"/>
    <w:rsid w:val="002043B9"/>
    <w:rsid w:val="004D6E52"/>
    <w:rsid w:val="00694B18"/>
    <w:rsid w:val="00BA4A81"/>
    <w:rsid w:val="00F651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5134</Characters>
  <Application>Microsoft Office Word</Application>
  <DocSecurity>0</DocSecurity>
  <Lines>42</Lines>
  <Paragraphs>12</Paragraphs>
  <ScaleCrop>false</ScaleCrop>
  <Company>Hewlett-Packard</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2016-01-24T11:28:00Z</dcterms:created>
  <dcterms:modified xsi:type="dcterms:W3CDTF">2016-01-24T11:28:00Z</dcterms:modified>
</cp:coreProperties>
</file>